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bookmarkStart w:id="0" w:name="_GoBack"/>
      <w:bookmarkEnd w:id="0"/>
      <w:r>
        <w:rPr>
          <w:rFonts w:ascii="Calibri" w:eastAsia="Calibri" w:hAnsi="Calibri" w:cs="Times New Roman"/>
          <w:color w:val="000000"/>
          <w:lang w:eastAsia="hr-HR"/>
        </w:rPr>
        <w:t>U</w:t>
      </w: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pravo smo primili obavijest kako su </w:t>
      </w:r>
      <w:r>
        <w:rPr>
          <w:rFonts w:ascii="Calibri" w:eastAsia="Calibri" w:hAnsi="Calibri" w:cs="Times New Roman"/>
          <w:color w:val="000000"/>
          <w:lang w:eastAsia="hr-HR"/>
        </w:rPr>
        <w:t>ponovo otvorene</w:t>
      </w: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mogućnost</w:t>
      </w:r>
      <w:r>
        <w:rPr>
          <w:rFonts w:ascii="Calibri" w:eastAsia="Calibri" w:hAnsi="Calibri" w:cs="Times New Roman"/>
          <w:color w:val="000000"/>
          <w:lang w:eastAsia="hr-HR"/>
        </w:rPr>
        <w:t>i</w:t>
      </w: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dolaznih prijava za Mađarsku unutar i izvan odabranih CEEPUS mreža </w:t>
      </w:r>
      <w:r w:rsidRPr="00D10E28">
        <w:rPr>
          <w:rFonts w:ascii="Calibri" w:eastAsia="Calibri" w:hAnsi="Calibri" w:cs="Times New Roman"/>
          <w:b/>
          <w:bCs/>
          <w:color w:val="000000"/>
          <w:lang w:eastAsia="hr-HR"/>
        </w:rPr>
        <w:t>za ljetni semestar tekuće akademske godine</w:t>
      </w:r>
      <w:r w:rsidRPr="00D10E28">
        <w:rPr>
          <w:rFonts w:ascii="Calibri" w:eastAsia="Calibri" w:hAnsi="Calibri" w:cs="Times New Roman"/>
          <w:color w:val="000000"/>
          <w:lang w:eastAsia="hr-HR"/>
        </w:rPr>
        <w:t>, s krajnjim rokom do 31.1.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eastAsia="hr-HR"/>
        </w:rPr>
        <w:t> 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Poveznica na obavijest Nacionalnog ureda za CEEPUS u Mađarskoj dostupna je </w:t>
      </w:r>
      <w:hyperlink r:id="rId4" w:history="1">
        <w:r w:rsidRPr="00D10E28">
          <w:rPr>
            <w:rFonts w:ascii="Calibri" w:eastAsia="Calibri" w:hAnsi="Calibri" w:cs="Times New Roman"/>
            <w:color w:val="0563C1"/>
            <w:u w:val="single"/>
            <w:lang w:eastAsia="hr-HR"/>
          </w:rPr>
          <w:t>ovdje</w:t>
        </w:r>
      </w:hyperlink>
      <w:r w:rsidRPr="00D10E28">
        <w:rPr>
          <w:rFonts w:ascii="Calibri" w:eastAsia="Calibri" w:hAnsi="Calibri" w:cs="Times New Roman"/>
          <w:color w:val="000000"/>
          <w:lang w:eastAsia="hr-HR"/>
        </w:rPr>
        <w:t>.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val="en-US" w:eastAsia="hr-HR"/>
        </w:rPr>
        <w:t> 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Više o uvjetima stipendija u Mađarskoj možete naći na </w:t>
      </w:r>
      <w:hyperlink r:id="rId5" w:history="1">
        <w:r w:rsidRPr="00D10E28">
          <w:rPr>
            <w:rFonts w:ascii="Calibri" w:eastAsia="Calibri" w:hAnsi="Calibri" w:cs="Times New Roman"/>
            <w:color w:val="0563C1"/>
            <w:u w:val="single"/>
            <w:lang w:eastAsia="hr-HR"/>
          </w:rPr>
          <w:t>www.ceepus.info</w:t>
        </w:r>
      </w:hyperlink>
      <w:r w:rsidRPr="00D10E28">
        <w:rPr>
          <w:rFonts w:ascii="Calibri" w:eastAsia="Calibri" w:hAnsi="Calibri" w:cs="Times New Roman"/>
          <w:color w:val="000000"/>
          <w:lang w:eastAsia="hr-HR"/>
        </w:rPr>
        <w:t>, klikom na mađarsku zastavu.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val="en-US" w:eastAsia="hr-HR"/>
        </w:rPr>
        <w:t> 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Podsjećamo kako Nacionalni ured za CEEPUS u Hrvatskoj u potpunosti ili djelomično vraća putne troškove odlaznim CEEPUS stipendistima, po povratku s mobilnosti, prema proceduri dostupnoj </w:t>
      </w:r>
      <w:hyperlink r:id="rId6" w:history="1">
        <w:r w:rsidRPr="00D10E28">
          <w:rPr>
            <w:rFonts w:ascii="Calibri" w:eastAsia="Calibri" w:hAnsi="Calibri" w:cs="Times New Roman"/>
            <w:color w:val="0563C1"/>
            <w:u w:val="single"/>
            <w:lang w:eastAsia="hr-HR"/>
          </w:rPr>
          <w:t>ovdje</w:t>
        </w:r>
      </w:hyperlink>
      <w:r w:rsidRPr="00D10E28">
        <w:rPr>
          <w:rFonts w:ascii="Calibri" w:eastAsia="Calibri" w:hAnsi="Calibri" w:cs="Times New Roman"/>
          <w:color w:val="000000"/>
          <w:lang w:eastAsia="hr-HR"/>
        </w:rPr>
        <w:t>.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val="en-US" w:eastAsia="hr-HR"/>
        </w:rPr>
        <w:t> </w:t>
      </w:r>
    </w:p>
    <w:p w:rsid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>
        <w:rPr>
          <w:rFonts w:ascii="Calibri" w:eastAsia="Calibri" w:hAnsi="Calibri" w:cs="Times New Roman"/>
          <w:color w:val="000000"/>
          <w:lang w:eastAsia="hr-HR"/>
        </w:rPr>
        <w:t>Za</w:t>
      </w: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sve dodatne informa</w:t>
      </w:r>
      <w:r>
        <w:rPr>
          <w:rFonts w:ascii="Calibri" w:eastAsia="Calibri" w:hAnsi="Calibri" w:cs="Times New Roman"/>
          <w:color w:val="000000"/>
          <w:lang w:eastAsia="hr-HR"/>
        </w:rPr>
        <w:t xml:space="preserve">cije možete se obratiti izravno: </w:t>
      </w:r>
      <w:r>
        <w:rPr>
          <w:rFonts w:ascii="Calibri" w:eastAsia="Calibri" w:hAnsi="Calibri" w:cs="Times New Roman"/>
          <w:color w:val="000000"/>
          <w:lang w:eastAsia="hr-HR"/>
        </w:rPr>
        <w:br/>
      </w:r>
      <w:r w:rsidRPr="00D10E28">
        <w:rPr>
          <w:rFonts w:ascii="Calibri" w:eastAsia="Calibri" w:hAnsi="Calibri" w:cs="Times New Roman"/>
          <w:b/>
          <w:color w:val="000000"/>
          <w:lang w:eastAsia="hr-HR"/>
        </w:rPr>
        <w:t xml:space="preserve">Tanja </w:t>
      </w:r>
      <w:proofErr w:type="spellStart"/>
      <w:r w:rsidRPr="00D10E28">
        <w:rPr>
          <w:rFonts w:ascii="Calibri" w:eastAsia="Calibri" w:hAnsi="Calibri" w:cs="Times New Roman"/>
          <w:b/>
          <w:color w:val="000000"/>
          <w:lang w:eastAsia="hr-HR"/>
        </w:rPr>
        <w:t>Veljak</w:t>
      </w:r>
      <w:proofErr w:type="spellEnd"/>
      <w:r>
        <w:rPr>
          <w:rFonts w:ascii="Calibri" w:eastAsia="Calibri" w:hAnsi="Calibri" w:cs="Times New Roman"/>
          <w:color w:val="000000"/>
          <w:lang w:eastAsia="hr-HR"/>
        </w:rPr>
        <w:t xml:space="preserve"> </w:t>
      </w:r>
    </w:p>
    <w:p w:rsid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>
        <w:rPr>
          <w:rFonts w:ascii="Calibri" w:eastAsia="Calibri" w:hAnsi="Calibri" w:cs="Times New Roman"/>
          <w:color w:val="000000"/>
          <w:lang w:eastAsia="hr-HR"/>
        </w:rPr>
        <w:t>Viši stručni savjetnik u Odjelu za visoko obrazovanje</w:t>
      </w:r>
      <w:r>
        <w:rPr>
          <w:rFonts w:ascii="Calibri" w:eastAsia="Calibri" w:hAnsi="Calibri" w:cs="Times New Roman"/>
          <w:color w:val="000000"/>
          <w:lang w:eastAsia="hr-HR"/>
        </w:rPr>
        <w:br/>
        <w:t>Agencija za mobilnost i programe EU,</w:t>
      </w:r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</w:t>
      </w:r>
      <w:r>
        <w:rPr>
          <w:rFonts w:ascii="Calibri" w:eastAsia="Calibri" w:hAnsi="Calibri" w:cs="Times New Roman"/>
          <w:color w:val="000000"/>
          <w:lang w:eastAsia="hr-HR"/>
        </w:rPr>
        <w:t>Nacionalni ured za CEEPUS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proofErr w:type="spellStart"/>
      <w:r w:rsidRPr="00D10E28">
        <w:rPr>
          <w:rFonts w:ascii="Calibri" w:eastAsia="Calibri" w:hAnsi="Calibri" w:cs="Times New Roman"/>
          <w:color w:val="000000"/>
          <w:lang w:eastAsia="hr-HR"/>
        </w:rPr>
        <w:t>Frankopanska</w:t>
      </w:r>
      <w:proofErr w:type="spellEnd"/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26, HR-10 000 Zagreb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proofErr w:type="spellStart"/>
      <w:r w:rsidRPr="00D10E28">
        <w:rPr>
          <w:rFonts w:ascii="Calibri" w:eastAsia="Calibri" w:hAnsi="Calibri" w:cs="Times New Roman"/>
          <w:color w:val="000000"/>
          <w:lang w:eastAsia="hr-HR"/>
        </w:rPr>
        <w:t>tel</w:t>
      </w:r>
      <w:proofErr w:type="spellEnd"/>
      <w:r w:rsidRPr="00D10E28">
        <w:rPr>
          <w:rFonts w:ascii="Calibri" w:eastAsia="Calibri" w:hAnsi="Calibri" w:cs="Times New Roman"/>
          <w:color w:val="000000"/>
          <w:lang w:eastAsia="hr-HR"/>
        </w:rPr>
        <w:t xml:space="preserve">  +385 (0)1 555 7855</w:t>
      </w:r>
    </w:p>
    <w:p w:rsid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 w:rsidRPr="00D10E28">
        <w:rPr>
          <w:rFonts w:ascii="Calibri" w:eastAsia="Calibri" w:hAnsi="Calibri" w:cs="Times New Roman"/>
          <w:color w:val="000000"/>
          <w:lang w:eastAsia="hr-HR"/>
        </w:rPr>
        <w:t>fax +385 (0)1 500 5699</w:t>
      </w:r>
    </w:p>
    <w:p w:rsidR="00D10E28" w:rsidRPr="00D10E28" w:rsidRDefault="00D10E28" w:rsidP="00D10E28">
      <w:pPr>
        <w:spacing w:after="0" w:line="240" w:lineRule="auto"/>
        <w:rPr>
          <w:rFonts w:ascii="Calibri" w:eastAsia="Calibri" w:hAnsi="Calibri" w:cs="Times New Roman"/>
          <w:color w:val="000000"/>
          <w:lang w:eastAsia="hr-HR"/>
        </w:rPr>
      </w:pPr>
      <w:r>
        <w:rPr>
          <w:rFonts w:ascii="Calibri" w:eastAsia="Calibri" w:hAnsi="Calibri" w:cs="Times New Roman"/>
          <w:color w:val="000000"/>
          <w:lang w:eastAsia="hr-HR"/>
        </w:rPr>
        <w:t xml:space="preserve">email: </w:t>
      </w:r>
      <w:hyperlink r:id="rId7" w:history="1">
        <w:r w:rsidRPr="00771855">
          <w:rPr>
            <w:rStyle w:val="Hyperlink"/>
            <w:rFonts w:ascii="Calibri" w:eastAsia="Calibri" w:hAnsi="Calibri" w:cs="Times New Roman"/>
            <w:lang w:eastAsia="hr-HR"/>
          </w:rPr>
          <w:t>ceepus@mobilnost.hr</w:t>
        </w:r>
      </w:hyperlink>
      <w:r>
        <w:rPr>
          <w:rFonts w:ascii="Calibri" w:eastAsia="Calibri" w:hAnsi="Calibri" w:cs="Times New Roman"/>
          <w:color w:val="000000"/>
          <w:lang w:eastAsia="hr-HR"/>
        </w:rPr>
        <w:t xml:space="preserve"> </w:t>
      </w:r>
      <w:r w:rsidRPr="00D10E28">
        <w:rPr>
          <w:rFonts w:ascii="Calibri" w:eastAsia="Calibri" w:hAnsi="Calibri" w:cs="Times New Roman"/>
          <w:color w:val="000000"/>
          <w:lang w:eastAsia="hr-HR"/>
        </w:rPr>
        <w:br/>
      </w:r>
    </w:p>
    <w:p w:rsidR="00286A14" w:rsidRDefault="00286A14"/>
    <w:sectPr w:rsidR="0028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8"/>
    <w:rsid w:val="00286A14"/>
    <w:rsid w:val="00D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420"/>
  <w15:chartTrackingRefBased/>
  <w15:docId w15:val="{B52FB8E5-21EE-4E24-BDC6-81D60C4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epus@mobilno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lnost.hr/hr/sadrzaj/sudjelovanje/obrazovanje-i-osposobljavanje/erasmus-visoko-obrazovanje/ceepus/procedura-za-povrat-putnih-troskova/" TargetMode="External"/><Relationship Id="rId5" Type="http://schemas.openxmlformats.org/officeDocument/2006/relationships/hyperlink" Target="http://www.ceepus.info" TargetMode="External"/><Relationship Id="rId4" Type="http://schemas.openxmlformats.org/officeDocument/2006/relationships/hyperlink" Target="http://tka.hu/new/9222/ceepus-prolongation-of-submission-deadline-for-student-teacher-mobility-applications-to-hungary-31-januar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2018-01-25T08:39:00Z</dcterms:created>
  <dcterms:modified xsi:type="dcterms:W3CDTF">2018-01-25T08:48:00Z</dcterms:modified>
</cp:coreProperties>
</file>